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AA5DE" w14:textId="77777777" w:rsidR="009457EA" w:rsidRPr="002D6B45" w:rsidRDefault="009457EA" w:rsidP="002219C5">
      <w:pPr>
        <w:spacing w:before="0" w:line="360" w:lineRule="auto"/>
        <w:ind w:right="-285"/>
        <w:rPr>
          <w:rFonts w:cs="Arial"/>
          <w:szCs w:val="22"/>
        </w:rPr>
      </w:pPr>
      <w:bookmarkStart w:id="0" w:name="_GoBack"/>
      <w:bookmarkEnd w:id="0"/>
    </w:p>
    <w:p w14:paraId="7A79386A" w14:textId="65D64534" w:rsidR="00560B7B" w:rsidRDefault="00560B7B" w:rsidP="009457EA">
      <w:pPr>
        <w:spacing w:before="0" w:line="360" w:lineRule="auto"/>
        <w:ind w:right="-285"/>
        <w:jc w:val="center"/>
        <w:rPr>
          <w:rFonts w:cs="Arial"/>
          <w:b/>
          <w:szCs w:val="22"/>
        </w:rPr>
      </w:pPr>
    </w:p>
    <w:p w14:paraId="6829BF65" w14:textId="77777777" w:rsidR="00002DAE" w:rsidRDefault="00002DAE" w:rsidP="009457EA">
      <w:pPr>
        <w:spacing w:before="0" w:line="360" w:lineRule="auto"/>
        <w:ind w:right="-285"/>
        <w:jc w:val="center"/>
        <w:rPr>
          <w:rFonts w:cs="Arial"/>
          <w:b/>
          <w:szCs w:val="22"/>
        </w:rPr>
      </w:pPr>
    </w:p>
    <w:p w14:paraId="29F7150F" w14:textId="77777777" w:rsidR="00560B7B" w:rsidRDefault="00560B7B" w:rsidP="009457EA">
      <w:pPr>
        <w:spacing w:before="0" w:line="360" w:lineRule="auto"/>
        <w:ind w:right="-285"/>
        <w:jc w:val="center"/>
        <w:rPr>
          <w:rFonts w:cs="Arial"/>
          <w:b/>
          <w:szCs w:val="22"/>
        </w:rPr>
      </w:pPr>
    </w:p>
    <w:p w14:paraId="160A15A2" w14:textId="1493859B" w:rsidR="009457EA" w:rsidRPr="00560B7B" w:rsidRDefault="009457EA" w:rsidP="009457EA">
      <w:pPr>
        <w:spacing w:before="0" w:line="360" w:lineRule="auto"/>
        <w:ind w:right="-285"/>
        <w:jc w:val="center"/>
        <w:rPr>
          <w:rFonts w:cs="Arial"/>
          <w:b/>
          <w:sz w:val="32"/>
          <w:szCs w:val="32"/>
        </w:rPr>
      </w:pPr>
      <w:r w:rsidRPr="00560B7B">
        <w:rPr>
          <w:rFonts w:cs="Arial"/>
          <w:b/>
          <w:sz w:val="32"/>
          <w:szCs w:val="32"/>
        </w:rPr>
        <w:t>EDITAL</w:t>
      </w:r>
    </w:p>
    <w:p w14:paraId="62FAEA0D" w14:textId="77777777" w:rsidR="009457EA" w:rsidRPr="002D6B45" w:rsidRDefault="009457EA" w:rsidP="002219C5">
      <w:pPr>
        <w:spacing w:before="0" w:line="360" w:lineRule="auto"/>
        <w:ind w:right="-285"/>
        <w:rPr>
          <w:rFonts w:cs="Arial"/>
          <w:szCs w:val="22"/>
        </w:rPr>
      </w:pPr>
    </w:p>
    <w:p w14:paraId="4EF1E1AB" w14:textId="77777777" w:rsidR="009457EA" w:rsidRPr="002D6B45" w:rsidRDefault="009457EA" w:rsidP="002219C5">
      <w:pPr>
        <w:spacing w:before="0" w:line="360" w:lineRule="auto"/>
        <w:ind w:right="-285"/>
        <w:rPr>
          <w:rFonts w:cs="Arial"/>
          <w:szCs w:val="22"/>
        </w:rPr>
      </w:pPr>
    </w:p>
    <w:p w14:paraId="4243E090" w14:textId="302937C6" w:rsidR="00CA6C87" w:rsidRDefault="002219C5" w:rsidP="001F7FDE">
      <w:pPr>
        <w:spacing w:before="0" w:line="360" w:lineRule="auto"/>
        <w:ind w:right="-285"/>
        <w:rPr>
          <w:rFonts w:cs="Arial"/>
          <w:szCs w:val="22"/>
        </w:rPr>
      </w:pPr>
      <w:r w:rsidRPr="002D6B45">
        <w:rPr>
          <w:rFonts w:cs="Arial"/>
          <w:szCs w:val="22"/>
        </w:rPr>
        <w:t>A Infraestruturas de Portugal, SA, em cumprimento do disposto no nº 3 do artigo 14º do Decreto-Lei nº 146/2006 de 31 de julho, vem informar todos os interessados acerca da Consulta Pública do</w:t>
      </w:r>
      <w:r w:rsidR="002D6B45" w:rsidRPr="002D6B45">
        <w:rPr>
          <w:rFonts w:cs="Arial"/>
          <w:szCs w:val="22"/>
        </w:rPr>
        <w:t>s</w:t>
      </w:r>
      <w:r w:rsidRPr="002D6B45">
        <w:rPr>
          <w:rFonts w:cs="Arial"/>
          <w:szCs w:val="22"/>
        </w:rPr>
        <w:t xml:space="preserve"> Plano</w:t>
      </w:r>
      <w:r w:rsidR="002D6B45" w:rsidRPr="002D6B45">
        <w:rPr>
          <w:rFonts w:cs="Arial"/>
          <w:szCs w:val="22"/>
        </w:rPr>
        <w:t>s</w:t>
      </w:r>
      <w:r w:rsidRPr="002D6B45">
        <w:rPr>
          <w:rFonts w:cs="Arial"/>
          <w:szCs w:val="22"/>
        </w:rPr>
        <w:t xml:space="preserve"> de Ação de Ruído </w:t>
      </w:r>
      <w:r w:rsidR="009457EA" w:rsidRPr="002D6B45">
        <w:rPr>
          <w:rFonts w:cs="Arial"/>
          <w:szCs w:val="22"/>
        </w:rPr>
        <w:t>do</w:t>
      </w:r>
      <w:r w:rsidR="00CA6C87">
        <w:rPr>
          <w:rFonts w:cs="Arial"/>
          <w:szCs w:val="22"/>
        </w:rPr>
        <w:t>s</w:t>
      </w:r>
      <w:r w:rsidR="002D6B45" w:rsidRPr="002D6B45">
        <w:rPr>
          <w:rFonts w:cs="Arial"/>
          <w:szCs w:val="22"/>
        </w:rPr>
        <w:t xml:space="preserve"> </w:t>
      </w:r>
      <w:r w:rsidR="00CC04A3">
        <w:rPr>
          <w:rFonts w:cs="Arial"/>
          <w:szCs w:val="22"/>
        </w:rPr>
        <w:t xml:space="preserve">seguintes </w:t>
      </w:r>
      <w:r w:rsidRPr="002D6B45">
        <w:rPr>
          <w:rFonts w:cs="Arial"/>
          <w:szCs w:val="22"/>
        </w:rPr>
        <w:t>troço</w:t>
      </w:r>
      <w:r w:rsidR="00CA6C87">
        <w:rPr>
          <w:rFonts w:cs="Arial"/>
          <w:szCs w:val="22"/>
        </w:rPr>
        <w:t>s</w:t>
      </w:r>
      <w:r w:rsidR="002D6B45">
        <w:rPr>
          <w:rFonts w:cs="Arial"/>
          <w:szCs w:val="22"/>
        </w:rPr>
        <w:t xml:space="preserve"> </w:t>
      </w:r>
      <w:r w:rsidR="00CC04A3">
        <w:rPr>
          <w:rFonts w:cs="Arial"/>
          <w:szCs w:val="22"/>
        </w:rPr>
        <w:t>de estrada:</w:t>
      </w:r>
    </w:p>
    <w:p w14:paraId="384D6FFC" w14:textId="77777777" w:rsidR="001167F9" w:rsidRDefault="001167F9" w:rsidP="001F7FDE">
      <w:pPr>
        <w:spacing w:before="0" w:line="360" w:lineRule="auto"/>
        <w:ind w:right="-285"/>
        <w:rPr>
          <w:rFonts w:cs="Arial"/>
          <w:szCs w:val="22"/>
        </w:rPr>
      </w:pPr>
    </w:p>
    <w:p w14:paraId="7174FD60" w14:textId="77777777" w:rsidR="001167F9" w:rsidRPr="001167F9" w:rsidRDefault="001167F9" w:rsidP="001167F9">
      <w:pPr>
        <w:pStyle w:val="PargrafodaLista"/>
        <w:numPr>
          <w:ilvl w:val="0"/>
          <w:numId w:val="17"/>
        </w:numPr>
        <w:spacing w:before="0" w:line="360" w:lineRule="auto"/>
        <w:ind w:right="-285"/>
        <w:rPr>
          <w:rFonts w:cs="Arial"/>
        </w:rPr>
      </w:pPr>
      <w:r w:rsidRPr="001167F9">
        <w:rPr>
          <w:rFonts w:cs="Arial"/>
          <w:bCs/>
        </w:rPr>
        <w:t>EN105 - Outeiro (EN104) - Vista Alegre (EN106)</w:t>
      </w:r>
    </w:p>
    <w:p w14:paraId="7DD6B50F" w14:textId="5217ADD7" w:rsidR="005F3254" w:rsidRPr="001167F9" w:rsidRDefault="001167F9" w:rsidP="001167F9">
      <w:pPr>
        <w:pStyle w:val="PargrafodaLista"/>
        <w:numPr>
          <w:ilvl w:val="0"/>
          <w:numId w:val="17"/>
        </w:numPr>
        <w:spacing w:before="0" w:line="360" w:lineRule="auto"/>
        <w:ind w:right="-285"/>
        <w:rPr>
          <w:rFonts w:cs="Arial"/>
          <w:szCs w:val="22"/>
        </w:rPr>
      </w:pPr>
      <w:r w:rsidRPr="001167F9">
        <w:rPr>
          <w:rFonts w:cs="Arial"/>
          <w:bCs/>
        </w:rPr>
        <w:t>ER207 - Arcozelo (EN105) - Seroa</w:t>
      </w:r>
    </w:p>
    <w:p w14:paraId="63403847" w14:textId="77777777" w:rsidR="007E23D6" w:rsidRPr="007E23D6" w:rsidRDefault="007E23D6" w:rsidP="007E23D6">
      <w:pPr>
        <w:pStyle w:val="PargrafodaLista"/>
        <w:spacing w:before="0" w:line="360" w:lineRule="auto"/>
        <w:ind w:right="-285"/>
        <w:rPr>
          <w:rFonts w:cs="Arial"/>
          <w:szCs w:val="22"/>
        </w:rPr>
      </w:pPr>
    </w:p>
    <w:p w14:paraId="1F00136F" w14:textId="4C98AFFB" w:rsidR="002219C5" w:rsidRPr="002D6B45" w:rsidRDefault="002219C5" w:rsidP="002219C5">
      <w:pPr>
        <w:spacing w:before="0" w:line="360" w:lineRule="auto"/>
        <w:rPr>
          <w:rFonts w:cs="Arial"/>
          <w:szCs w:val="22"/>
        </w:rPr>
      </w:pPr>
      <w:r w:rsidRPr="002D6B45">
        <w:rPr>
          <w:rFonts w:cs="Arial"/>
          <w:szCs w:val="22"/>
        </w:rPr>
        <w:t>O</w:t>
      </w:r>
      <w:r w:rsidR="00CC04A3">
        <w:rPr>
          <w:rFonts w:cs="Arial"/>
          <w:szCs w:val="22"/>
        </w:rPr>
        <w:t>s</w:t>
      </w:r>
      <w:r w:rsidRPr="002D6B45">
        <w:rPr>
          <w:rFonts w:cs="Arial"/>
          <w:szCs w:val="22"/>
        </w:rPr>
        <w:t xml:space="preserve"> Plano</w:t>
      </w:r>
      <w:r w:rsidR="00CC04A3">
        <w:rPr>
          <w:rFonts w:cs="Arial"/>
          <w:szCs w:val="22"/>
        </w:rPr>
        <w:t>s</w:t>
      </w:r>
      <w:r w:rsidR="002D6B45" w:rsidRPr="002D6B45">
        <w:rPr>
          <w:rFonts w:cs="Arial"/>
          <w:szCs w:val="22"/>
        </w:rPr>
        <w:t xml:space="preserve"> est</w:t>
      </w:r>
      <w:r w:rsidR="00CC04A3">
        <w:rPr>
          <w:rFonts w:cs="Arial"/>
          <w:szCs w:val="22"/>
        </w:rPr>
        <w:t>ão</w:t>
      </w:r>
      <w:r w:rsidRPr="002D6B45">
        <w:rPr>
          <w:rFonts w:cs="Arial"/>
          <w:szCs w:val="22"/>
        </w:rPr>
        <w:t xml:space="preserve"> patente</w:t>
      </w:r>
      <w:r w:rsidR="00CC04A3">
        <w:rPr>
          <w:rFonts w:cs="Arial"/>
          <w:szCs w:val="22"/>
        </w:rPr>
        <w:t>s</w:t>
      </w:r>
      <w:r w:rsidRPr="002D6B45">
        <w:rPr>
          <w:rFonts w:cs="Arial"/>
          <w:szCs w:val="22"/>
        </w:rPr>
        <w:t xml:space="preserve"> ao público entre os dias </w:t>
      </w:r>
      <w:r w:rsidR="00D61258" w:rsidRPr="00D61258">
        <w:rPr>
          <w:rFonts w:cs="Arial"/>
          <w:szCs w:val="22"/>
        </w:rPr>
        <w:t>1 de julho e 11 de agosto de 2020</w:t>
      </w:r>
      <w:r w:rsidR="00D61258">
        <w:rPr>
          <w:rFonts w:cs="Arial"/>
          <w:szCs w:val="22"/>
        </w:rPr>
        <w:t xml:space="preserve"> </w:t>
      </w:r>
      <w:r w:rsidRPr="00D61258">
        <w:rPr>
          <w:rFonts w:cs="Arial"/>
          <w:szCs w:val="22"/>
        </w:rPr>
        <w:t>nos</w:t>
      </w:r>
      <w:r w:rsidRPr="002D6B45">
        <w:rPr>
          <w:rFonts w:cs="Arial"/>
          <w:szCs w:val="22"/>
        </w:rPr>
        <w:t xml:space="preserve"> seguintes locais: </w:t>
      </w:r>
    </w:p>
    <w:p w14:paraId="1F692CFC" w14:textId="77777777" w:rsidR="00D61258" w:rsidRPr="002D6B45" w:rsidRDefault="00D61258" w:rsidP="0076735B">
      <w:pPr>
        <w:spacing w:before="0" w:line="360" w:lineRule="auto"/>
        <w:rPr>
          <w:rFonts w:cs="Arial"/>
          <w:szCs w:val="22"/>
        </w:rPr>
      </w:pPr>
    </w:p>
    <w:p w14:paraId="66895C77" w14:textId="7CC7788C" w:rsidR="002D6B45" w:rsidRDefault="002D6B45" w:rsidP="0076735B">
      <w:pPr>
        <w:pStyle w:val="PargrafodaLista"/>
        <w:numPr>
          <w:ilvl w:val="0"/>
          <w:numId w:val="4"/>
        </w:numPr>
        <w:spacing w:before="0" w:line="240" w:lineRule="auto"/>
        <w:rPr>
          <w:rFonts w:cs="Arial"/>
          <w:szCs w:val="22"/>
        </w:rPr>
      </w:pPr>
      <w:r w:rsidRPr="002D6B45">
        <w:rPr>
          <w:rFonts w:cs="Arial"/>
          <w:szCs w:val="22"/>
        </w:rPr>
        <w:t>Infraestruturas de Portugal – Departamento de Ambiente e Sustentabilidade</w:t>
      </w:r>
      <w:r w:rsidR="0076735B">
        <w:rPr>
          <w:rFonts w:cs="Arial"/>
          <w:szCs w:val="22"/>
        </w:rPr>
        <w:t>;</w:t>
      </w:r>
      <w:r w:rsidRPr="002D6B45">
        <w:rPr>
          <w:rFonts w:cs="Arial"/>
          <w:szCs w:val="22"/>
        </w:rPr>
        <w:t xml:space="preserve"> </w:t>
      </w:r>
    </w:p>
    <w:p w14:paraId="3EAD1E11" w14:textId="77777777" w:rsidR="002D6B45" w:rsidRPr="0076735B" w:rsidRDefault="002D6B45" w:rsidP="0076735B">
      <w:pPr>
        <w:spacing w:before="0" w:line="240" w:lineRule="auto"/>
        <w:rPr>
          <w:rFonts w:cs="Arial"/>
          <w:szCs w:val="22"/>
        </w:rPr>
      </w:pPr>
    </w:p>
    <w:p w14:paraId="2029A3A3" w14:textId="6A91A929" w:rsidR="009457EA" w:rsidRPr="00D61258" w:rsidRDefault="0076735B" w:rsidP="00D61258">
      <w:pPr>
        <w:pStyle w:val="PargrafodaLista"/>
        <w:numPr>
          <w:ilvl w:val="0"/>
          <w:numId w:val="4"/>
        </w:numPr>
        <w:autoSpaceDE w:val="0"/>
        <w:autoSpaceDN w:val="0"/>
        <w:spacing w:line="360" w:lineRule="auto"/>
        <w:rPr>
          <w:rFonts w:asciiTheme="minorHAnsi" w:hAnsiTheme="minorHAnsi" w:cs="Arial"/>
          <w:szCs w:val="22"/>
        </w:rPr>
      </w:pPr>
      <w:bookmarkStart w:id="1" w:name="_Hlk40792279"/>
      <w:r w:rsidRPr="00D61258">
        <w:rPr>
          <w:rFonts w:cs="Arial"/>
          <w:szCs w:val="22"/>
        </w:rPr>
        <w:t>website</w:t>
      </w:r>
      <w:r w:rsidR="002219C5" w:rsidRPr="00D61258">
        <w:rPr>
          <w:rFonts w:cs="Arial"/>
          <w:szCs w:val="22"/>
        </w:rPr>
        <w:t xml:space="preserve"> da IP, S.A. </w:t>
      </w:r>
      <w:r w:rsidR="00BE4E18" w:rsidRPr="00D61258">
        <w:rPr>
          <w:rFonts w:cs="Arial"/>
          <w:szCs w:val="22"/>
        </w:rPr>
        <w:t>em</w:t>
      </w:r>
      <w:r w:rsidR="002D6B45" w:rsidRPr="00D61258">
        <w:rPr>
          <w:rFonts w:cs="Arial"/>
          <w:szCs w:val="22"/>
        </w:rPr>
        <w:t xml:space="preserve"> </w:t>
      </w:r>
      <w:r w:rsidRPr="00D61258">
        <w:rPr>
          <w:rFonts w:cs="Arial"/>
          <w:szCs w:val="22"/>
        </w:rPr>
        <w:t>Sustentabilidade Ambiental</w:t>
      </w:r>
      <w:r w:rsidR="00BE4E18" w:rsidRPr="00D61258">
        <w:rPr>
          <w:rFonts w:cs="Arial"/>
          <w:szCs w:val="22"/>
        </w:rPr>
        <w:t xml:space="preserve"> / </w:t>
      </w:r>
      <w:r w:rsidR="002D6B45" w:rsidRPr="00D61258">
        <w:rPr>
          <w:rFonts w:cs="Arial"/>
          <w:szCs w:val="22"/>
        </w:rPr>
        <w:t>Gestão Ambiental</w:t>
      </w:r>
      <w:r w:rsidR="00BE4E18" w:rsidRPr="00D61258">
        <w:rPr>
          <w:rFonts w:cs="Arial"/>
          <w:szCs w:val="22"/>
        </w:rPr>
        <w:t xml:space="preserve"> /</w:t>
      </w:r>
      <w:r w:rsidR="002D6B45" w:rsidRPr="00D61258">
        <w:rPr>
          <w:rFonts w:cs="Arial"/>
          <w:szCs w:val="22"/>
        </w:rPr>
        <w:t xml:space="preserve"> Áreas</w:t>
      </w:r>
      <w:r w:rsidR="00BE4E18" w:rsidRPr="00D61258">
        <w:rPr>
          <w:rFonts w:cs="Arial"/>
          <w:szCs w:val="22"/>
        </w:rPr>
        <w:t xml:space="preserve"> </w:t>
      </w:r>
      <w:r w:rsidR="002D6B45" w:rsidRPr="00D61258">
        <w:rPr>
          <w:rFonts w:cs="Arial"/>
          <w:szCs w:val="22"/>
        </w:rPr>
        <w:t>da Especialidade</w:t>
      </w:r>
      <w:r w:rsidR="00BE4E18" w:rsidRPr="00D61258">
        <w:rPr>
          <w:rFonts w:cs="Arial"/>
          <w:szCs w:val="22"/>
        </w:rPr>
        <w:t xml:space="preserve"> / </w:t>
      </w:r>
      <w:r w:rsidRPr="00D61258">
        <w:rPr>
          <w:rFonts w:cs="Arial"/>
          <w:szCs w:val="22"/>
        </w:rPr>
        <w:t>ruido</w:t>
      </w:r>
      <w:r w:rsidR="002D6B45" w:rsidRPr="00D61258">
        <w:rPr>
          <w:rFonts w:cs="Arial"/>
          <w:szCs w:val="22"/>
        </w:rPr>
        <w:t xml:space="preserve"> </w:t>
      </w:r>
      <w:r w:rsidR="00BE4E18" w:rsidRPr="00D61258">
        <w:rPr>
          <w:rFonts w:cs="Arial"/>
          <w:szCs w:val="22"/>
        </w:rPr>
        <w:t xml:space="preserve">/ Planos de Ação de Ruído em Consulta Pública </w:t>
      </w:r>
      <w:r w:rsidR="00D61258" w:rsidRPr="00D61258">
        <w:rPr>
          <w:rFonts w:cs="Arial"/>
          <w:szCs w:val="22"/>
        </w:rPr>
        <w:t>(</w:t>
      </w:r>
      <w:hyperlink r:id="rId7" w:history="1">
        <w:r w:rsidR="00D61258" w:rsidRPr="00D61258">
          <w:rPr>
            <w:rStyle w:val="Hiperligao"/>
            <w:color w:val="auto"/>
            <w:szCs w:val="22"/>
            <w:u w:val="none"/>
          </w:rPr>
          <w:t>https://www.infraestruturasdeportugal.pt/pt-pt/gestao-ambiental/areas-de-especialidade/ruido/planos-de-acao-de-ruido-em-consulta-publica/rodovia</w:t>
        </w:r>
      </w:hyperlink>
      <w:r w:rsidR="00D61258" w:rsidRPr="00D61258">
        <w:rPr>
          <w:szCs w:val="22"/>
        </w:rPr>
        <w:t>)</w:t>
      </w:r>
      <w:r w:rsidR="00D61258" w:rsidRPr="00D61258">
        <w:rPr>
          <w:rFonts w:ascii="Calibri" w:hAnsi="Calibri"/>
          <w:szCs w:val="22"/>
        </w:rPr>
        <w:t xml:space="preserve"> </w:t>
      </w:r>
    </w:p>
    <w:bookmarkEnd w:id="1"/>
    <w:p w14:paraId="78775B0F" w14:textId="2B95A9AA" w:rsidR="002D6B45" w:rsidRDefault="002219C5" w:rsidP="002D6B45">
      <w:pPr>
        <w:rPr>
          <w:rFonts w:cs="Arial"/>
          <w:szCs w:val="22"/>
        </w:rPr>
      </w:pPr>
      <w:r w:rsidRPr="002D6B45">
        <w:rPr>
          <w:rFonts w:cs="Arial"/>
          <w:szCs w:val="22"/>
        </w:rPr>
        <w:t xml:space="preserve">Os interessados poderão participar através da Câmara Municipal ou </w:t>
      </w:r>
      <w:r w:rsidRPr="002D6B45">
        <w:rPr>
          <w:rFonts w:cs="Arial"/>
          <w:bCs/>
          <w:szCs w:val="22"/>
        </w:rPr>
        <w:t xml:space="preserve">diretamente </w:t>
      </w:r>
      <w:r w:rsidR="002D6B45" w:rsidRPr="002D6B45">
        <w:rPr>
          <w:rFonts w:cs="Arial"/>
          <w:szCs w:val="22"/>
        </w:rPr>
        <w:t>para a Infraestruturas de Portugal, via postal para Departamento de Ambiente</w:t>
      </w:r>
      <w:r w:rsidR="0076735B">
        <w:rPr>
          <w:rFonts w:cs="Arial"/>
          <w:szCs w:val="22"/>
        </w:rPr>
        <w:t xml:space="preserve"> e Sustentabilidade</w:t>
      </w:r>
      <w:r w:rsidR="002D6B45" w:rsidRPr="002D6B45">
        <w:rPr>
          <w:rFonts w:cs="Arial"/>
          <w:szCs w:val="22"/>
        </w:rPr>
        <w:t xml:space="preserve"> – Praça </w:t>
      </w:r>
      <w:r w:rsidR="002D6B45" w:rsidRPr="002D6B45">
        <w:rPr>
          <w:rFonts w:cs="Arial"/>
          <w:szCs w:val="22"/>
        </w:rPr>
        <w:lastRenderedPageBreak/>
        <w:t>da Portagem, 2809-013 Almada, ou por e-mail para ambiente@infraestruturasdeportugal.pt, dentro do prazo da Consulta.</w:t>
      </w:r>
    </w:p>
    <w:p w14:paraId="15ED4D28" w14:textId="77777777" w:rsidR="000D3A77" w:rsidRPr="002D6B45" w:rsidRDefault="000D3A77">
      <w:pPr>
        <w:rPr>
          <w:rFonts w:cs="Arial"/>
          <w:szCs w:val="22"/>
        </w:rPr>
      </w:pPr>
    </w:p>
    <w:sectPr w:rsidR="000D3A77" w:rsidRPr="002D6B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CDBA" w14:textId="77777777" w:rsidR="00674078" w:rsidRDefault="00674078" w:rsidP="00184D0C">
      <w:pPr>
        <w:spacing w:before="0" w:line="240" w:lineRule="auto"/>
      </w:pPr>
      <w:r>
        <w:separator/>
      </w:r>
    </w:p>
  </w:endnote>
  <w:endnote w:type="continuationSeparator" w:id="0">
    <w:p w14:paraId="21AB61D5" w14:textId="77777777" w:rsidR="00674078" w:rsidRDefault="00674078" w:rsidP="00184D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6E18A" w14:textId="77777777" w:rsidR="00674078" w:rsidRDefault="00674078" w:rsidP="00184D0C">
      <w:pPr>
        <w:spacing w:before="0" w:line="240" w:lineRule="auto"/>
      </w:pPr>
      <w:r>
        <w:separator/>
      </w:r>
    </w:p>
  </w:footnote>
  <w:footnote w:type="continuationSeparator" w:id="0">
    <w:p w14:paraId="2451A8AF" w14:textId="77777777" w:rsidR="00674078" w:rsidRDefault="00674078" w:rsidP="00184D0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CC163" w14:textId="3381C022" w:rsidR="00184D0C" w:rsidRDefault="00184D0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13B4A980" wp14:editId="14D7627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8775" cy="447675"/>
          <wp:effectExtent l="0" t="0" r="952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022"/>
    <w:multiLevelType w:val="hybridMultilevel"/>
    <w:tmpl w:val="D128AA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8F5"/>
    <w:multiLevelType w:val="hybridMultilevel"/>
    <w:tmpl w:val="D27EB7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768B"/>
    <w:multiLevelType w:val="hybridMultilevel"/>
    <w:tmpl w:val="278225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A2E"/>
    <w:multiLevelType w:val="hybridMultilevel"/>
    <w:tmpl w:val="4BA0C8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311E"/>
    <w:multiLevelType w:val="hybridMultilevel"/>
    <w:tmpl w:val="EFC4D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1136"/>
    <w:multiLevelType w:val="hybridMultilevel"/>
    <w:tmpl w:val="F06610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1B7B"/>
    <w:multiLevelType w:val="hybridMultilevel"/>
    <w:tmpl w:val="D1B22E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24D04"/>
    <w:multiLevelType w:val="hybridMultilevel"/>
    <w:tmpl w:val="A4863A18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B0598"/>
    <w:multiLevelType w:val="hybridMultilevel"/>
    <w:tmpl w:val="894454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10ED"/>
    <w:multiLevelType w:val="hybridMultilevel"/>
    <w:tmpl w:val="2C865B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2A4"/>
    <w:multiLevelType w:val="hybridMultilevel"/>
    <w:tmpl w:val="FB4E9E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0199"/>
    <w:multiLevelType w:val="hybridMultilevel"/>
    <w:tmpl w:val="E2FEB9E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393C39"/>
    <w:multiLevelType w:val="hybridMultilevel"/>
    <w:tmpl w:val="1B4EBF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41F5"/>
    <w:multiLevelType w:val="hybridMultilevel"/>
    <w:tmpl w:val="0BEE0DF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F6B13"/>
    <w:multiLevelType w:val="hybridMultilevel"/>
    <w:tmpl w:val="2370EF2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F6BA7"/>
    <w:multiLevelType w:val="hybridMultilevel"/>
    <w:tmpl w:val="539888F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76800"/>
    <w:multiLevelType w:val="hybridMultilevel"/>
    <w:tmpl w:val="24F4F6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10"/>
  </w:num>
  <w:num w:numId="7">
    <w:abstractNumId w:val="5"/>
  </w:num>
  <w:num w:numId="8">
    <w:abstractNumId w:val="14"/>
  </w:num>
  <w:num w:numId="9">
    <w:abstractNumId w:val="15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  <w:num w:numId="14">
    <w:abstractNumId w:val="9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C5"/>
    <w:rsid w:val="00002D0F"/>
    <w:rsid w:val="00002DAE"/>
    <w:rsid w:val="00055030"/>
    <w:rsid w:val="000870D3"/>
    <w:rsid w:val="000D3A77"/>
    <w:rsid w:val="000E0A24"/>
    <w:rsid w:val="000F2F29"/>
    <w:rsid w:val="001167F9"/>
    <w:rsid w:val="00184D0C"/>
    <w:rsid w:val="0019103E"/>
    <w:rsid w:val="001F7FDE"/>
    <w:rsid w:val="0021504A"/>
    <w:rsid w:val="002219C5"/>
    <w:rsid w:val="00227453"/>
    <w:rsid w:val="00274249"/>
    <w:rsid w:val="002865C6"/>
    <w:rsid w:val="002D6B45"/>
    <w:rsid w:val="0036066C"/>
    <w:rsid w:val="003E064D"/>
    <w:rsid w:val="0042454E"/>
    <w:rsid w:val="004F099A"/>
    <w:rsid w:val="00533122"/>
    <w:rsid w:val="00560B7B"/>
    <w:rsid w:val="005B383B"/>
    <w:rsid w:val="005F3254"/>
    <w:rsid w:val="00606133"/>
    <w:rsid w:val="006407FD"/>
    <w:rsid w:val="00674078"/>
    <w:rsid w:val="00744D4B"/>
    <w:rsid w:val="0076735B"/>
    <w:rsid w:val="007E23D6"/>
    <w:rsid w:val="00882D14"/>
    <w:rsid w:val="008840A6"/>
    <w:rsid w:val="00890A4F"/>
    <w:rsid w:val="008C2AF0"/>
    <w:rsid w:val="009457EA"/>
    <w:rsid w:val="009A6E4B"/>
    <w:rsid w:val="009D38ED"/>
    <w:rsid w:val="00A26FD6"/>
    <w:rsid w:val="00A71FD8"/>
    <w:rsid w:val="00A92580"/>
    <w:rsid w:val="00AE4AB6"/>
    <w:rsid w:val="00AE7ECD"/>
    <w:rsid w:val="00B14A60"/>
    <w:rsid w:val="00B964F0"/>
    <w:rsid w:val="00BA2503"/>
    <w:rsid w:val="00BC4799"/>
    <w:rsid w:val="00BD420A"/>
    <w:rsid w:val="00BD53B5"/>
    <w:rsid w:val="00BE4E18"/>
    <w:rsid w:val="00C14051"/>
    <w:rsid w:val="00C379F2"/>
    <w:rsid w:val="00CA6C87"/>
    <w:rsid w:val="00CB7548"/>
    <w:rsid w:val="00CC04A3"/>
    <w:rsid w:val="00CD6CAE"/>
    <w:rsid w:val="00D61258"/>
    <w:rsid w:val="00D913B7"/>
    <w:rsid w:val="00E8205E"/>
    <w:rsid w:val="00EB4970"/>
    <w:rsid w:val="00F16973"/>
    <w:rsid w:val="00F80D68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330E"/>
  <w15:chartTrackingRefBased/>
  <w15:docId w15:val="{1CB56FBD-A0B8-48F1-807C-C396289D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4E"/>
    <w:pPr>
      <w:spacing w:before="240" w:after="0" w:line="36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19C5"/>
    <w:pPr>
      <w:ind w:left="720"/>
      <w:contextualSpacing/>
    </w:pPr>
    <w:rPr>
      <w:lang w:eastAsia="pt-PT"/>
    </w:rPr>
  </w:style>
  <w:style w:type="character" w:styleId="Hiperligao">
    <w:name w:val="Hyperlink"/>
    <w:rsid w:val="002219C5"/>
    <w:rPr>
      <w:color w:val="0000FF"/>
      <w:u w:val="single"/>
    </w:rPr>
  </w:style>
  <w:style w:type="paragraph" w:styleId="Corpodetexto">
    <w:name w:val="Body Text"/>
    <w:basedOn w:val="Normal"/>
    <w:link w:val="CorpodetextoCarter1"/>
    <w:rsid w:val="002219C5"/>
    <w:pPr>
      <w:spacing w:before="0" w:line="240" w:lineRule="auto"/>
      <w:jc w:val="left"/>
    </w:pPr>
  </w:style>
  <w:style w:type="character" w:customStyle="1" w:styleId="CorpodetextoCarter">
    <w:name w:val="Corpo de texto Caráter"/>
    <w:basedOn w:val="Tipodeletrapredefinidodopargrafo"/>
    <w:uiPriority w:val="99"/>
    <w:semiHidden/>
    <w:rsid w:val="002219C5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arter1">
    <w:name w:val="Corpo de texto Caráter1"/>
    <w:link w:val="Corpodetexto"/>
    <w:rsid w:val="002219C5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184D0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4D0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184D0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4D0C"/>
    <w:rPr>
      <w:rFonts w:ascii="Times New Roman" w:eastAsia="Times New Roman" w:hAnsi="Times New Roman" w:cs="Times New Roman"/>
      <w:sz w:val="2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6735B"/>
    <w:rPr>
      <w:color w:val="954F72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E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fraestruturasdeportugal.pt/pt-pt/gestao-ambiental/areas-de-especialidade/ruido/planos-de-acao-de-ruido-em-consulta-publica/rodov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Curinha da Palma</dc:creator>
  <cp:keywords/>
  <dc:description/>
  <cp:lastModifiedBy>Maria José Gonçalves</cp:lastModifiedBy>
  <cp:revision>2</cp:revision>
  <dcterms:created xsi:type="dcterms:W3CDTF">2020-06-25T08:04:00Z</dcterms:created>
  <dcterms:modified xsi:type="dcterms:W3CDTF">2020-06-25T08:04:00Z</dcterms:modified>
</cp:coreProperties>
</file>